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50" w:rsidRPr="00E54850" w:rsidRDefault="00130D5C" w:rsidP="00E54850">
      <w:pPr>
        <w:ind w:firstLine="709"/>
        <w:jc w:val="center"/>
        <w:rPr>
          <w:b/>
          <w:szCs w:val="28"/>
        </w:rPr>
      </w:pPr>
      <w:bookmarkStart w:id="0" w:name="_GoBack"/>
      <w:bookmarkEnd w:id="0"/>
      <w:r w:rsidRPr="00E54850">
        <w:rPr>
          <w:b/>
        </w:rPr>
        <w:t xml:space="preserve">Информация об исполнении представлений по итогам проведения контрольного мероприятия </w:t>
      </w:r>
      <w:r w:rsidR="002C4D7A" w:rsidRPr="002C4D7A">
        <w:rPr>
          <w:b/>
        </w:rPr>
        <w:t>«Проверка отдельных вопросов финансово – хозяйственной деятельности ГПОУ ТО «Новомосковский строительный колледж» в рамках государственной программы Тульской области «Развитие образования  Тульской области» за  2015 год.</w:t>
      </w:r>
    </w:p>
    <w:p w:rsidR="00894591" w:rsidRDefault="00894591"/>
    <w:p w:rsidR="001B3C07" w:rsidRDefault="001B3C07" w:rsidP="00A127F9">
      <w:pPr>
        <w:pStyle w:val="ConsPlusNormal"/>
        <w:ind w:firstLine="540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 xml:space="preserve">В целях исполнения представлений </w:t>
      </w:r>
      <w:r w:rsidR="009D100E" w:rsidRPr="009F5676">
        <w:rPr>
          <w:b/>
        </w:rPr>
        <w:t>ГПОУ ТО «</w:t>
      </w:r>
      <w:proofErr w:type="spellStart"/>
      <w:r w:rsidR="009D100E" w:rsidRPr="009F5676">
        <w:rPr>
          <w:b/>
        </w:rPr>
        <w:t>Новомосковский</w:t>
      </w:r>
      <w:proofErr w:type="spellEnd"/>
      <w:r w:rsidR="009D100E" w:rsidRPr="009F5676">
        <w:rPr>
          <w:b/>
        </w:rPr>
        <w:t xml:space="preserve"> строительный колледж»</w:t>
      </w:r>
      <w:r w:rsidR="009D100E" w:rsidRPr="009D100E">
        <w:rPr>
          <w:b/>
        </w:rPr>
        <w:t xml:space="preserve"> </w:t>
      </w:r>
      <w:r w:rsidRPr="001B3C07">
        <w:rPr>
          <w:b/>
          <w:szCs w:val="28"/>
        </w:rPr>
        <w:t>приняты следующие меры</w:t>
      </w:r>
      <w:r>
        <w:rPr>
          <w:b/>
          <w:szCs w:val="28"/>
        </w:rPr>
        <w:t>:</w:t>
      </w:r>
    </w:p>
    <w:p w:rsidR="009D100E" w:rsidRPr="009D100E" w:rsidRDefault="002C4D7A" w:rsidP="00354766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9D100E">
        <w:rPr>
          <w:szCs w:val="28"/>
        </w:rPr>
        <w:t xml:space="preserve">По результатам проведенных кадастровых работ 4 объекта недвижимого имущества </w:t>
      </w:r>
      <w:r w:rsidR="00652E01" w:rsidRPr="009D100E">
        <w:rPr>
          <w:szCs w:val="28"/>
        </w:rPr>
        <w:t xml:space="preserve">поставлены на кадастровый учет. </w:t>
      </w:r>
    </w:p>
    <w:p w:rsidR="002C4D7A" w:rsidRPr="009D100E" w:rsidRDefault="00652E01" w:rsidP="00354766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9D100E">
        <w:rPr>
          <w:szCs w:val="28"/>
        </w:rPr>
        <w:t>В соответствии с п. 138 «Методических указаний по бухгалтерскому учету материально-производственных запасов», утвержденных приказом Минфина РФ от 28.12.2001 №119н</w:t>
      </w:r>
      <w:r w:rsidR="00354766" w:rsidRPr="009D100E">
        <w:rPr>
          <w:szCs w:val="28"/>
        </w:rPr>
        <w:t>,</w:t>
      </w:r>
      <w:r w:rsidRPr="009D100E">
        <w:rPr>
          <w:szCs w:val="28"/>
        </w:rPr>
        <w:t xml:space="preserve"> ведется количественный и </w:t>
      </w:r>
      <w:proofErr w:type="gramStart"/>
      <w:r w:rsidRPr="009D100E">
        <w:rPr>
          <w:szCs w:val="28"/>
        </w:rPr>
        <w:t>стоимостной</w:t>
      </w:r>
      <w:proofErr w:type="gramEnd"/>
      <w:r w:rsidRPr="009D100E">
        <w:rPr>
          <w:szCs w:val="28"/>
        </w:rPr>
        <w:t xml:space="preserve"> учет продуктов питания в товарной книге кладовщика. </w:t>
      </w:r>
      <w:r w:rsidR="00354766" w:rsidRPr="009D100E">
        <w:rPr>
          <w:szCs w:val="28"/>
        </w:rPr>
        <w:t>Назначено ответственное лицо за ее ведение</w:t>
      </w:r>
      <w:r w:rsidR="009D100E" w:rsidRPr="009D100E">
        <w:rPr>
          <w:szCs w:val="28"/>
        </w:rPr>
        <w:t>.</w:t>
      </w:r>
    </w:p>
    <w:p w:rsidR="00354766" w:rsidRDefault="00354766" w:rsidP="00354766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Проведена сплошная проверка стажа педагогических работников, по результатам которой при составлении тарификации пересмотрены повышающие коэффициенты сотрудников в соответствии с Положением о порядке исчисления стажа работы для установления повышающего коэффициента к окладу</w:t>
      </w:r>
      <w:r w:rsidR="009D100E">
        <w:rPr>
          <w:szCs w:val="28"/>
        </w:rPr>
        <w:t>.</w:t>
      </w:r>
    </w:p>
    <w:p w:rsidR="00354766" w:rsidRDefault="00354766" w:rsidP="00354766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Разработан и утвержден план проведения мероприятий внутреннего финансового контроля хозяйственных операций</w:t>
      </w:r>
      <w:r w:rsidR="009D100E">
        <w:rPr>
          <w:szCs w:val="28"/>
        </w:rPr>
        <w:t>.</w:t>
      </w:r>
    </w:p>
    <w:p w:rsidR="009D100E" w:rsidRPr="009D100E" w:rsidRDefault="009D100E" w:rsidP="009D100E">
      <w:pPr>
        <w:jc w:val="both"/>
        <w:rPr>
          <w:szCs w:val="28"/>
        </w:rPr>
      </w:pPr>
    </w:p>
    <w:p w:rsidR="00354766" w:rsidRDefault="00354766" w:rsidP="00354766">
      <w:pPr>
        <w:pStyle w:val="a3"/>
        <w:ind w:left="0" w:firstLine="709"/>
        <w:jc w:val="both"/>
        <w:rPr>
          <w:szCs w:val="28"/>
        </w:rPr>
      </w:pPr>
      <w:r w:rsidRPr="00354766">
        <w:rPr>
          <w:szCs w:val="28"/>
        </w:rPr>
        <w:t>По результатам рассмотрения счетной палатой Тульской области представления сняты с контроля.</w:t>
      </w:r>
    </w:p>
    <w:sectPr w:rsidR="00354766" w:rsidSect="0015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EC689D"/>
    <w:multiLevelType w:val="hybridMultilevel"/>
    <w:tmpl w:val="E5022D1A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034E6"/>
    <w:multiLevelType w:val="hybridMultilevel"/>
    <w:tmpl w:val="02EC659C"/>
    <w:lvl w:ilvl="0" w:tplc="539CE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F81EC0"/>
    <w:multiLevelType w:val="hybridMultilevel"/>
    <w:tmpl w:val="46B03B00"/>
    <w:lvl w:ilvl="0" w:tplc="629E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D5C"/>
    <w:rsid w:val="00094C66"/>
    <w:rsid w:val="00130D5C"/>
    <w:rsid w:val="00154E0C"/>
    <w:rsid w:val="001A3EBB"/>
    <w:rsid w:val="001B3C07"/>
    <w:rsid w:val="002C4D7A"/>
    <w:rsid w:val="00354766"/>
    <w:rsid w:val="0043002C"/>
    <w:rsid w:val="00643ADA"/>
    <w:rsid w:val="00652E01"/>
    <w:rsid w:val="00794BF5"/>
    <w:rsid w:val="007B5564"/>
    <w:rsid w:val="0083258D"/>
    <w:rsid w:val="00894591"/>
    <w:rsid w:val="009D100E"/>
    <w:rsid w:val="009F5676"/>
    <w:rsid w:val="00A127F9"/>
    <w:rsid w:val="00D62009"/>
    <w:rsid w:val="00D64941"/>
    <w:rsid w:val="00D73AB9"/>
    <w:rsid w:val="00E54850"/>
    <w:rsid w:val="00F8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character" w:styleId="a4">
    <w:name w:val="Hyperlink"/>
    <w:rsid w:val="002C4D7A"/>
    <w:rPr>
      <w:rFonts w:cs="Times New Roman"/>
      <w:color w:val="0000FF"/>
      <w:u w:val="single"/>
    </w:rPr>
  </w:style>
  <w:style w:type="paragraph" w:styleId="a5">
    <w:name w:val="No Spacing"/>
    <w:qFormat/>
    <w:rsid w:val="002C4D7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aju</cp:lastModifiedBy>
  <cp:revision>2</cp:revision>
  <dcterms:created xsi:type="dcterms:W3CDTF">2016-08-30T07:00:00Z</dcterms:created>
  <dcterms:modified xsi:type="dcterms:W3CDTF">2016-08-30T07:00:00Z</dcterms:modified>
</cp:coreProperties>
</file>